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CA3BF" w14:textId="3E9AF7F4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WYKONAWCY</w:t>
      </w:r>
    </w:p>
    <w:p w14:paraId="61929ADF" w14:textId="5EAAE196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1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E523CA">
        <w:trPr>
          <w:trHeight w:val="1441"/>
          <w:jc w:val="center"/>
        </w:trPr>
        <w:tc>
          <w:tcPr>
            <w:tcW w:w="4885" w:type="dxa"/>
          </w:tcPr>
          <w:p w14:paraId="586AE625" w14:textId="77777777" w:rsidR="00E523CA" w:rsidRDefault="00E523CA" w:rsidP="003D24A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176F97B" w14:textId="4D2742D8" w:rsidR="00A51ECB" w:rsidRPr="00E523CA" w:rsidRDefault="007C4FCE" w:rsidP="00E523C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Nadleśnictwo Garwolin</w:t>
            </w:r>
          </w:p>
        </w:tc>
        <w:tc>
          <w:tcPr>
            <w:tcW w:w="4317" w:type="dxa"/>
          </w:tcPr>
          <w:p w14:paraId="684686C8" w14:textId="77777777" w:rsidR="00E523CA" w:rsidRDefault="00E523CA" w:rsidP="00A51ECB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241EDD4" w14:textId="1728AF0D" w:rsidR="00E523CA" w:rsidRDefault="007C4FCE" w:rsidP="00E523CA">
            <w:pPr>
              <w:pStyle w:val="Tekstpodstawowy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Miętne, ul Główna 3</w:t>
            </w:r>
          </w:p>
          <w:p w14:paraId="0ED053E0" w14:textId="43EA7605" w:rsidR="007C4FCE" w:rsidRPr="007C4FCE" w:rsidRDefault="007C4FCE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08-400 Garwolin</w:t>
            </w: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74AD8A28" w14:textId="77777777" w:rsidR="00322376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C948EB" w14:textId="77777777" w:rsidR="00E523CA" w:rsidRPr="00066EF0" w:rsidRDefault="00E523CA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57E82DEB" w:rsidR="00A51ECB" w:rsidRDefault="007C4FCE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4FCE">
              <w:rPr>
                <w:rFonts w:ascii="Arial" w:hAnsi="Arial" w:cs="Arial"/>
                <w:sz w:val="22"/>
                <w:szCs w:val="22"/>
                <w:lang w:val="pl-PL"/>
              </w:rPr>
              <w:t>„Przebudowa pomieszczeń sekretariatu i gabinetu nadleśniczego w biurze nadleśnictwa w Miętnem”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204D6304" w:rsidR="00A51ECB" w:rsidRDefault="00931D33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SA.270.7</w:t>
            </w:r>
            <w:bookmarkStart w:id="0" w:name="_GoBack"/>
            <w:bookmarkEnd w:id="0"/>
            <w:r w:rsidR="007C4FCE">
              <w:rPr>
                <w:rFonts w:ascii="Arial" w:hAnsi="Arial" w:cs="Arial"/>
                <w:sz w:val="22"/>
                <w:szCs w:val="22"/>
                <w:lang w:val="pl-PL"/>
              </w:rPr>
              <w:t>.2021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77777777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2AAFF835" w14:textId="5DBD1E0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 Wykonawca spełnia warunki udziału w postępowaniu i nie podlega wykluczeniu.</w:t>
      </w:r>
    </w:p>
    <w:p w14:paraId="3BD1C9B1" w14:textId="7210B67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</w:t>
      </w:r>
      <w:r w:rsidR="00A51ECB" w:rsidRPr="00A51ECB">
        <w:rPr>
          <w:rFonts w:ascii="Arial" w:hAnsi="Arial" w:cs="Arial"/>
          <w:sz w:val="20"/>
          <w:szCs w:val="20"/>
        </w:rPr>
        <w:t xml:space="preserve">Oświadczenia te </w:t>
      </w:r>
      <w:r w:rsidR="00A51ECB">
        <w:rPr>
          <w:rFonts w:ascii="Arial" w:hAnsi="Arial" w:cs="Arial"/>
          <w:sz w:val="20"/>
          <w:szCs w:val="20"/>
        </w:rPr>
        <w:t xml:space="preserve">mają </w:t>
      </w:r>
      <w:r w:rsidR="00A51ECB" w:rsidRPr="00A51ECB">
        <w:rPr>
          <w:rFonts w:ascii="Arial" w:hAnsi="Arial" w:cs="Arial"/>
          <w:sz w:val="20"/>
          <w:szCs w:val="20"/>
        </w:rPr>
        <w:t>potwierdzają brak podstaw wykluczenia oraz spełnianie warunków udziału w postępowaniu w zakresie, w jakim każdy z wykonawców wykazuje spełnianie warunków udziału w postępowaniu.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FD2673" w14:textId="3CB8FED1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146721" w14:textId="49C5103D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0CD74B" w14:textId="0FAC17A4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139551" w14:textId="02541ABF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F92CE73" w14:textId="77777777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77777777" w:rsidR="005F0516" w:rsidRPr="00836FFA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7777777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lastRenderedPageBreak/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3C7D859" w14:textId="77777777" w:rsidTr="003D24A6">
        <w:tc>
          <w:tcPr>
            <w:tcW w:w="2500" w:type="pct"/>
            <w:shd w:val="clear" w:color="auto" w:fill="auto"/>
          </w:tcPr>
          <w:p w14:paraId="59DC97F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7EBFEBD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CCA601" w14:textId="77777777" w:rsidR="00322376" w:rsidRPr="00AE3788" w:rsidRDefault="00322376" w:rsidP="0032237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14:paraId="65D96BC7" w14:textId="77777777" w:rsidTr="003D24A6">
        <w:tc>
          <w:tcPr>
            <w:tcW w:w="9212" w:type="dxa"/>
            <w:gridSpan w:val="2"/>
            <w:shd w:val="pct5" w:color="auto" w:fill="auto"/>
          </w:tcPr>
          <w:p w14:paraId="08093F98" w14:textId="03A1E78E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wspólnie ubiega się o udzielenie przedmiotowego zamówienia na zasadach określonych w art. </w:t>
            </w:r>
            <w:r w:rsidR="00A51ECB">
              <w:rPr>
                <w:rFonts w:ascii="Arial" w:hAnsi="Arial" w:cs="Arial"/>
              </w:rPr>
              <w:t>58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22600633" w14:textId="77777777" w:rsidTr="003D24A6">
        <w:tc>
          <w:tcPr>
            <w:tcW w:w="4644" w:type="dxa"/>
            <w:shd w:val="clear" w:color="auto" w:fill="auto"/>
          </w:tcPr>
          <w:p w14:paraId="6108AF05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252F4B1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22E4EBAB" w14:textId="77777777" w:rsidTr="003D24A6">
        <w:tc>
          <w:tcPr>
            <w:tcW w:w="4644" w:type="dxa"/>
            <w:shd w:val="clear" w:color="auto" w:fill="auto"/>
          </w:tcPr>
          <w:p w14:paraId="58DA946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547B8D3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3C72EDF8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4331C88D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09CB1" wp14:editId="69B80FE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F8BC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67E7A35C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2B8F3C3D" w14:textId="77777777" w:rsidTr="003D24A6">
        <w:tc>
          <w:tcPr>
            <w:tcW w:w="4644" w:type="dxa"/>
            <w:shd w:val="clear" w:color="auto" w:fill="auto"/>
          </w:tcPr>
          <w:p w14:paraId="20200C0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8792BBA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14:paraId="1F81316A" w14:textId="77777777" w:rsidTr="003D24A6">
        <w:tc>
          <w:tcPr>
            <w:tcW w:w="4644" w:type="dxa"/>
            <w:shd w:val="clear" w:color="auto" w:fill="auto"/>
          </w:tcPr>
          <w:p w14:paraId="3106B672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991F56C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3A5168AE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029A563" w14:textId="77777777" w:rsidR="00322376" w:rsidRPr="006979CE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322376" w:rsidRPr="00794CC0" w14:paraId="6F74D9EE" w14:textId="77777777" w:rsidTr="003D24A6">
        <w:tc>
          <w:tcPr>
            <w:tcW w:w="9212" w:type="dxa"/>
            <w:gridSpan w:val="2"/>
            <w:shd w:val="pct5" w:color="auto" w:fill="auto"/>
          </w:tcPr>
          <w:p w14:paraId="38BAC06D" w14:textId="606F7C93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polega na zdolnościach innych podmiotów na zasadach określonych w art. </w:t>
            </w:r>
            <w:r w:rsidR="00A51ECB">
              <w:rPr>
                <w:rFonts w:ascii="Arial" w:hAnsi="Arial" w:cs="Arial"/>
              </w:rPr>
              <w:t>118-123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454A5E8A" w14:textId="77777777" w:rsidTr="003D24A6">
        <w:tc>
          <w:tcPr>
            <w:tcW w:w="4644" w:type="dxa"/>
            <w:shd w:val="clear" w:color="auto" w:fill="auto"/>
          </w:tcPr>
          <w:p w14:paraId="70D97279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6109854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43A3256D" w14:textId="77777777" w:rsidTr="003D24A6">
        <w:tc>
          <w:tcPr>
            <w:tcW w:w="4644" w:type="dxa"/>
            <w:shd w:val="clear" w:color="auto" w:fill="auto"/>
          </w:tcPr>
          <w:p w14:paraId="5119AFFF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618197A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68EBEEFF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64DF9EF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64C48" wp14:editId="04E957A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D73D65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71E13CF1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3C9EEC74" w14:textId="77777777" w:rsidTr="003D24A6">
        <w:tc>
          <w:tcPr>
            <w:tcW w:w="4644" w:type="dxa"/>
            <w:shd w:val="clear" w:color="auto" w:fill="auto"/>
          </w:tcPr>
          <w:p w14:paraId="3E3C99C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66A1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14:paraId="0D4AF203" w14:textId="77777777" w:rsidTr="003D24A6">
        <w:tc>
          <w:tcPr>
            <w:tcW w:w="4644" w:type="dxa"/>
            <w:shd w:val="clear" w:color="auto" w:fill="auto"/>
          </w:tcPr>
          <w:p w14:paraId="37E2004C" w14:textId="77777777"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74323B7F" w14:textId="77777777"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>z podmiotów, na zasobach których Wykonawca polega)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79D0" w14:textId="77777777"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3AED50A3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lastRenderedPageBreak/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322376" w:rsidRPr="00794CC0" w14:paraId="0A6FFDFF" w14:textId="77777777" w:rsidTr="00D672E1">
        <w:tc>
          <w:tcPr>
            <w:tcW w:w="1668" w:type="pct"/>
            <w:shd w:val="pct5" w:color="auto" w:fill="auto"/>
            <w:vAlign w:val="center"/>
          </w:tcPr>
          <w:p w14:paraId="27DBA930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14:paraId="30F64C63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14:paraId="73DD4369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322376" w:rsidRPr="00794CC0" w14:paraId="446CD5BB" w14:textId="77777777" w:rsidTr="00D672E1">
        <w:trPr>
          <w:trHeight w:val="597"/>
        </w:trPr>
        <w:tc>
          <w:tcPr>
            <w:tcW w:w="1668" w:type="pct"/>
            <w:vMerge w:val="restart"/>
            <w:shd w:val="clear" w:color="auto" w:fill="auto"/>
            <w:vAlign w:val="center"/>
          </w:tcPr>
          <w:p w14:paraId="056FD404" w14:textId="27D5F44A" w:rsidR="00322376" w:rsidRPr="000E711E" w:rsidRDefault="00D672E1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Sytuacja ekonomiczna i finansowa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E254FA8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86DAE54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2C5C599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83A6CCE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4AAA7D59" w14:textId="77777777" w:rsidTr="00D672E1">
        <w:trPr>
          <w:trHeight w:val="631"/>
        </w:trPr>
        <w:tc>
          <w:tcPr>
            <w:tcW w:w="1668" w:type="pct"/>
            <w:vMerge/>
            <w:shd w:val="clear" w:color="auto" w:fill="auto"/>
            <w:vAlign w:val="center"/>
          </w:tcPr>
          <w:p w14:paraId="1E5037EF" w14:textId="77777777"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7E8CDE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FEEC73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65E378A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78594CE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71618687" w14:textId="77777777" w:rsidTr="00D672E1">
        <w:trPr>
          <w:trHeight w:val="508"/>
        </w:trPr>
        <w:tc>
          <w:tcPr>
            <w:tcW w:w="1668" w:type="pct"/>
            <w:vMerge w:val="restart"/>
            <w:shd w:val="clear" w:color="auto" w:fill="auto"/>
            <w:vAlign w:val="center"/>
          </w:tcPr>
          <w:p w14:paraId="0997A95C" w14:textId="639D75B7" w:rsidR="00322376" w:rsidRPr="000E711E" w:rsidRDefault="00D672E1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48E2B9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92EA4C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754543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6EEC752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35B059D" w14:textId="77777777" w:rsidTr="00D672E1">
        <w:trPr>
          <w:trHeight w:val="528"/>
        </w:trPr>
        <w:tc>
          <w:tcPr>
            <w:tcW w:w="1668" w:type="pct"/>
            <w:vMerge/>
            <w:shd w:val="clear" w:color="auto" w:fill="auto"/>
          </w:tcPr>
          <w:p w14:paraId="4572DEE8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2DE397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4FFD4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1B52FB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EF54B6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D672E1" w:rsidRPr="00794CC0" w14:paraId="76B41B3E" w14:textId="77777777" w:rsidTr="00D672E1">
        <w:trPr>
          <w:trHeight w:val="528"/>
        </w:trPr>
        <w:tc>
          <w:tcPr>
            <w:tcW w:w="1668" w:type="pct"/>
            <w:vMerge w:val="restart"/>
            <w:shd w:val="clear" w:color="auto" w:fill="auto"/>
          </w:tcPr>
          <w:p w14:paraId="6D875577" w14:textId="3F3D593F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osób skierowanych przez wykonawcę do realizacji zamówienia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BE6B65B" w14:textId="5EB5FE81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CEEB246" w14:textId="06F17BF9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3A12F4" w14:textId="792DC284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AF5E737" w14:textId="6B8C3198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D672E1" w:rsidRPr="00794CC0" w14:paraId="638C0B95" w14:textId="77777777" w:rsidTr="00D672E1">
        <w:trPr>
          <w:trHeight w:val="528"/>
        </w:trPr>
        <w:tc>
          <w:tcPr>
            <w:tcW w:w="1668" w:type="pct"/>
            <w:vMerge/>
            <w:shd w:val="clear" w:color="auto" w:fill="auto"/>
          </w:tcPr>
          <w:p w14:paraId="768619DF" w14:textId="77777777" w:rsidR="00D672E1" w:rsidRPr="00794CC0" w:rsidRDefault="00D672E1" w:rsidP="00D672E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19B8610" w14:textId="7C5786EE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672C5A5" w14:textId="44E05C43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14F666" w14:textId="6E403D4B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B3D8E61" w14:textId="317C66F9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23B9B9BD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3EB319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77777777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 xml:space="preserve">2) wyczerpująco wyjaśnił fakty i okoliczności związane z przestępstwem, wykroczeniem lub swoim nieprawidłowym postępowaniem oraz spowodowanymi przez nie szkodami, </w:t>
            </w:r>
            <w:r w:rsidRPr="00A51ECB">
              <w:rPr>
                <w:rFonts w:ascii="Arial" w:hAnsi="Arial" w:cs="Arial"/>
              </w:rPr>
              <w:lastRenderedPageBreak/>
              <w:t>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1A6F34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CB7AE2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77777777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7CB46" w14:textId="77777777" w:rsidR="00CB7AE2" w:rsidRDefault="00CB7AE2">
      <w:pPr>
        <w:spacing w:after="0" w:line="240" w:lineRule="auto"/>
      </w:pPr>
      <w:r>
        <w:separator/>
      </w:r>
    </w:p>
  </w:endnote>
  <w:endnote w:type="continuationSeparator" w:id="0">
    <w:p w14:paraId="440FB3E1" w14:textId="77777777" w:rsidR="00CB7AE2" w:rsidRDefault="00CB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931D33">
      <w:rPr>
        <w:rFonts w:ascii="Arial" w:hAnsi="Arial" w:cs="Arial"/>
        <w:noProof/>
        <w:sz w:val="20"/>
        <w:szCs w:val="20"/>
      </w:rPr>
      <w:t>1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45FB" w14:textId="77777777" w:rsidR="00CB7AE2" w:rsidRDefault="00CB7AE2">
      <w:pPr>
        <w:spacing w:after="0" w:line="240" w:lineRule="auto"/>
      </w:pPr>
      <w:r>
        <w:separator/>
      </w:r>
    </w:p>
  </w:footnote>
  <w:footnote w:type="continuationSeparator" w:id="0">
    <w:p w14:paraId="6C5176C2" w14:textId="77777777" w:rsidR="00CB7AE2" w:rsidRDefault="00CB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CF02C" w14:textId="289ED1EC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B"/>
    <w:rsid w:val="00102AD0"/>
    <w:rsid w:val="002E7B16"/>
    <w:rsid w:val="00322376"/>
    <w:rsid w:val="00333034"/>
    <w:rsid w:val="0036495B"/>
    <w:rsid w:val="004E6B7E"/>
    <w:rsid w:val="00534DDD"/>
    <w:rsid w:val="005F0516"/>
    <w:rsid w:val="005F467C"/>
    <w:rsid w:val="00657723"/>
    <w:rsid w:val="00684946"/>
    <w:rsid w:val="006B60B5"/>
    <w:rsid w:val="007C4FCE"/>
    <w:rsid w:val="007E0B86"/>
    <w:rsid w:val="00812C9B"/>
    <w:rsid w:val="00830A4E"/>
    <w:rsid w:val="0087457D"/>
    <w:rsid w:val="008C46A5"/>
    <w:rsid w:val="00931D33"/>
    <w:rsid w:val="00935CFE"/>
    <w:rsid w:val="009E74C0"/>
    <w:rsid w:val="00A51ECB"/>
    <w:rsid w:val="00B42DE1"/>
    <w:rsid w:val="00BD438F"/>
    <w:rsid w:val="00BE6F5A"/>
    <w:rsid w:val="00C804E5"/>
    <w:rsid w:val="00CB7AE2"/>
    <w:rsid w:val="00CC2FD5"/>
    <w:rsid w:val="00CF7646"/>
    <w:rsid w:val="00D672E1"/>
    <w:rsid w:val="00E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C46D-2F1D-42E2-8C1C-9B9A1E8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Katarzyna Przydacz</cp:lastModifiedBy>
  <cp:revision>3</cp:revision>
  <cp:lastPrinted>2018-02-20T10:52:00Z</cp:lastPrinted>
  <dcterms:created xsi:type="dcterms:W3CDTF">2021-07-16T14:15:00Z</dcterms:created>
  <dcterms:modified xsi:type="dcterms:W3CDTF">2021-09-13T07:40:00Z</dcterms:modified>
</cp:coreProperties>
</file>